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2C" w:rsidRPr="00613D35" w:rsidRDefault="00EE422C" w:rsidP="002D57BB">
      <w:pPr>
        <w:pStyle w:val="KBV-Standardtext"/>
        <w:spacing w:after="120"/>
        <w:jc w:val="left"/>
        <w:rPr>
          <w:rFonts w:ascii="Calibri" w:hAnsi="Calibri" w:cstheme="minorHAnsi"/>
          <w:b/>
          <w:color w:val="385C6B"/>
          <w:sz w:val="34"/>
          <w:szCs w:val="34"/>
        </w:rPr>
      </w:pPr>
      <w:bookmarkStart w:id="0" w:name="_GoBack"/>
      <w:bookmarkEnd w:id="0"/>
      <w:r w:rsidRPr="00613D35">
        <w:rPr>
          <w:rFonts w:ascii="Calibri" w:hAnsi="Calibri" w:cstheme="minorHAnsi"/>
          <w:b/>
          <w:color w:val="385C6B"/>
          <w:sz w:val="34"/>
          <w:szCs w:val="34"/>
        </w:rPr>
        <w:t>VERZEICHNIS VON VERARBEITUNGSTÄTIGKEITEN</w:t>
      </w:r>
    </w:p>
    <w:p w:rsidR="00EE422C" w:rsidRPr="00613D35" w:rsidRDefault="0094384F" w:rsidP="002D57BB">
      <w:pPr>
        <w:pStyle w:val="KBV-Standardtext"/>
        <w:spacing w:after="380"/>
        <w:jc w:val="left"/>
        <w:rPr>
          <w:rFonts w:ascii="Calibri" w:hAnsi="Calibri" w:cstheme="minorHAnsi"/>
          <w:color w:val="385C6B"/>
          <w:sz w:val="34"/>
          <w:szCs w:val="34"/>
        </w:rPr>
      </w:pPr>
      <w:r>
        <w:rPr>
          <w:rFonts w:ascii="Calibri" w:hAnsi="Calibri" w:cstheme="minorHAnsi"/>
          <w:color w:val="385C6B"/>
          <w:sz w:val="34"/>
          <w:szCs w:val="34"/>
        </w:rPr>
        <w:t>MUSTER FÜR IHRE PRAXIS</w:t>
      </w:r>
    </w:p>
    <w:tbl>
      <w:tblPr>
        <w:tblStyle w:val="Tabellenraster"/>
        <w:tblW w:w="0" w:type="auto"/>
        <w:tblInd w:w="108" w:type="dxa"/>
        <w:tblBorders>
          <w:top w:val="single" w:sz="4" w:space="0" w:color="385C6B"/>
          <w:left w:val="none" w:sz="0" w:space="0" w:color="auto"/>
          <w:bottom w:val="single" w:sz="4" w:space="0" w:color="385C6B"/>
          <w:right w:val="none" w:sz="0" w:space="0" w:color="auto"/>
          <w:insideH w:val="single" w:sz="4" w:space="0" w:color="385C6B"/>
          <w:insideV w:val="single" w:sz="4" w:space="0" w:color="385C6B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620B78" w:rsidRPr="00620B78" w:rsidTr="002D57BB">
        <w:trPr>
          <w:trHeight w:val="237"/>
        </w:trPr>
        <w:tc>
          <w:tcPr>
            <w:tcW w:w="9639" w:type="dxa"/>
            <w:tcBorders>
              <w:left w:val="nil"/>
            </w:tcBorders>
            <w:shd w:val="clear" w:color="auto" w:fill="385C6B"/>
          </w:tcPr>
          <w:p w:rsidR="000F0FAC" w:rsidRPr="00613D35" w:rsidRDefault="00613D35" w:rsidP="000E1A67">
            <w:pPr>
              <w:pStyle w:val="KBV-Standardtext"/>
              <w:jc w:val="lef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0B33F2">
              <w:rPr>
                <w:rFonts w:ascii="Calibri" w:hAnsi="Calibri" w:cstheme="minorHAnsi"/>
                <w:b/>
                <w:color w:val="FFFFFF" w:themeColor="background1"/>
              </w:rPr>
              <w:t>VERZEICHNIS VON VERARBEITUNGSTÄTIGKEITEN</w:t>
            </w:r>
          </w:p>
        </w:tc>
      </w:tr>
      <w:tr w:rsidR="00123B96" w:rsidRPr="00620B78" w:rsidTr="002D57BB">
        <w:tc>
          <w:tcPr>
            <w:tcW w:w="9639" w:type="dxa"/>
            <w:shd w:val="clear" w:color="auto" w:fill="FFFFFF" w:themeFill="background1"/>
          </w:tcPr>
          <w:p w:rsidR="00123B96" w:rsidRPr="008E0825" w:rsidRDefault="00123B96" w:rsidP="000E1A67">
            <w:pPr>
              <w:pStyle w:val="KBV-Standardtext"/>
              <w:jc w:val="lef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</w:rPr>
              <w:t>Rechtliche Grundlage: Artikel 30 Absatz 1 Datenschutz-Grundverordnung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jc w:val="lef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Angaben zum Verantwortlichen</w:t>
            </w:r>
          </w:p>
        </w:tc>
      </w:tr>
      <w:tr w:rsidR="00620B78" w:rsidRPr="00620B78" w:rsidTr="002D57BB">
        <w:tc>
          <w:tcPr>
            <w:tcW w:w="9639" w:type="dxa"/>
          </w:tcPr>
          <w:p w:rsidR="00B56996" w:rsidRPr="008E0825" w:rsidRDefault="00B56996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Name: </w:t>
            </w:r>
          </w:p>
          <w:p w:rsidR="00B56996" w:rsidRPr="008E0825" w:rsidRDefault="00B56996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Anschrift: </w:t>
            </w:r>
          </w:p>
          <w:p w:rsidR="00B56996" w:rsidRPr="008E0825" w:rsidRDefault="00B56996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Telefon: </w:t>
            </w:r>
          </w:p>
          <w:p w:rsidR="00B56996" w:rsidRPr="008E0825" w:rsidRDefault="009136F3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E-Mail</w:t>
            </w:r>
            <w:r w:rsidR="00B56996" w:rsidRPr="008E0825">
              <w:rPr>
                <w:rFonts w:ascii="Calibri" w:hAnsi="Calibri" w:cstheme="minorHAnsi"/>
              </w:rPr>
              <w:t xml:space="preserve">: </w:t>
            </w:r>
          </w:p>
          <w:p w:rsidR="00DB59BB" w:rsidRPr="008E0825" w:rsidRDefault="00B56996" w:rsidP="0094384F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Internet-Adresse: 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 xml:space="preserve">Angaben zur Person des Datenschutzbeauftragten </w:t>
            </w:r>
          </w:p>
        </w:tc>
      </w:tr>
      <w:tr w:rsidR="00620B78" w:rsidRPr="00620B78" w:rsidTr="002D57BB">
        <w:tc>
          <w:tcPr>
            <w:tcW w:w="9639" w:type="dxa"/>
          </w:tcPr>
          <w:p w:rsidR="009136F3" w:rsidRPr="008E0825" w:rsidRDefault="00620B78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Vorname und </w:t>
            </w:r>
            <w:r w:rsidR="009136F3" w:rsidRPr="008E0825">
              <w:rPr>
                <w:rFonts w:ascii="Calibri" w:hAnsi="Calibri" w:cstheme="minorHAnsi"/>
              </w:rPr>
              <w:t xml:space="preserve">Name: </w:t>
            </w:r>
          </w:p>
          <w:p w:rsidR="009136F3" w:rsidRPr="008E0825" w:rsidRDefault="009136F3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Anschrift: </w:t>
            </w:r>
          </w:p>
          <w:p w:rsidR="009136F3" w:rsidRPr="008E0825" w:rsidRDefault="009136F3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Telefon:  </w:t>
            </w:r>
          </w:p>
          <w:p w:rsidR="003142AB" w:rsidRPr="008E0825" w:rsidRDefault="009136F3" w:rsidP="0094384F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E-Mail: </w:t>
            </w:r>
          </w:p>
        </w:tc>
      </w:tr>
      <w:tr w:rsidR="00620B78" w:rsidRPr="00620B78" w:rsidTr="002D57BB">
        <w:tc>
          <w:tcPr>
            <w:tcW w:w="9639" w:type="dxa"/>
            <w:shd w:val="clear" w:color="auto" w:fill="D2DDE4"/>
          </w:tcPr>
          <w:p w:rsidR="00F56EFD" w:rsidRPr="00613D35" w:rsidRDefault="00494AD7" w:rsidP="0094384F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>
              <w:rPr>
                <w:rFonts w:ascii="Calibri" w:hAnsi="Calibri" w:cstheme="minorHAnsi"/>
                <w:b/>
                <w:color w:val="385C6B"/>
              </w:rPr>
              <w:t>Verarbeitungstätigkeit</w:t>
            </w:r>
          </w:p>
        </w:tc>
      </w:tr>
      <w:tr w:rsidR="00620B78" w:rsidRPr="00620B78" w:rsidTr="002D57BB">
        <w:tc>
          <w:tcPr>
            <w:tcW w:w="9639" w:type="dxa"/>
          </w:tcPr>
          <w:p w:rsidR="00F56EFD" w:rsidRPr="008E0825" w:rsidRDefault="00F56EFD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</w:p>
          <w:p w:rsidR="00F56EFD" w:rsidRPr="008E0825" w:rsidRDefault="00F56EFD" w:rsidP="0094384F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letzten Änderung: 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620B78" w:rsidRPr="00620B78" w:rsidTr="002D57BB">
        <w:tc>
          <w:tcPr>
            <w:tcW w:w="9639" w:type="dxa"/>
          </w:tcPr>
          <w:p w:rsidR="00F56EFD" w:rsidRPr="008E0825" w:rsidRDefault="00F56EFD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620B78" w:rsidRPr="00620B78" w:rsidTr="002D57BB">
        <w:tc>
          <w:tcPr>
            <w:tcW w:w="9639" w:type="dxa"/>
          </w:tcPr>
          <w:p w:rsidR="00F56EFD" w:rsidRPr="008E0825" w:rsidRDefault="00F56EFD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 gelegt worden sind oder noch werden</w:t>
            </w:r>
          </w:p>
        </w:tc>
      </w:tr>
      <w:tr w:rsidR="00620B78" w:rsidRPr="00620B78" w:rsidTr="002D57BB">
        <w:tc>
          <w:tcPr>
            <w:tcW w:w="9639" w:type="dxa"/>
          </w:tcPr>
          <w:p w:rsidR="00CB05B7" w:rsidRPr="00BF5EAF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>Intern:</w:t>
            </w:r>
          </w:p>
          <w:p w:rsidR="00155983" w:rsidRPr="00494AD7" w:rsidRDefault="00155983" w:rsidP="0094384F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>Extern: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  <w:color w:val="385C6B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  <w:p w:rsidR="0094384F" w:rsidRDefault="0094384F" w:rsidP="000E1A67">
            <w:pPr>
              <w:pStyle w:val="KBV-Standardtext"/>
              <w:rPr>
                <w:rFonts w:ascii="Calibri" w:hAnsi="Calibri" w:cstheme="minorHAnsi"/>
              </w:rPr>
            </w:pPr>
          </w:p>
          <w:p w:rsidR="00A55603" w:rsidRPr="008E0825" w:rsidRDefault="00A5560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620B78" w:rsidRPr="00620B78" w:rsidTr="002D57BB">
        <w:tc>
          <w:tcPr>
            <w:tcW w:w="9639" w:type="dxa"/>
            <w:shd w:val="clear" w:color="auto" w:fill="D2DDE4"/>
          </w:tcPr>
          <w:p w:rsidR="00155983" w:rsidRPr="00613D35" w:rsidRDefault="00155983" w:rsidP="0094384F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123B96">
              <w:rPr>
                <w:rFonts w:ascii="Calibri" w:hAnsi="Calibri" w:cstheme="minorHAnsi"/>
                <w:b/>
                <w:color w:val="385C6B"/>
              </w:rPr>
              <w:lastRenderedPageBreak/>
              <w:t>V</w:t>
            </w:r>
            <w:r w:rsidR="00494AD7">
              <w:rPr>
                <w:rFonts w:ascii="Calibri" w:hAnsi="Calibri" w:cstheme="minorHAnsi"/>
                <w:b/>
                <w:color w:val="385C6B"/>
              </w:rPr>
              <w:t>erarbeitungstätigkeit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</w:p>
          <w:p w:rsidR="00155983" w:rsidRPr="008E0825" w:rsidRDefault="00155983" w:rsidP="0094384F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letzten Änderung: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 gelegt worden sind oder noch werden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BF5EAF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Intern: </w:t>
            </w:r>
          </w:p>
          <w:p w:rsidR="00155983" w:rsidRPr="00BF5EAF" w:rsidRDefault="00155983" w:rsidP="0094384F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Extern: 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613D35" w:rsidTr="002D57BB">
        <w:tc>
          <w:tcPr>
            <w:tcW w:w="9639" w:type="dxa"/>
            <w:shd w:val="clear" w:color="auto" w:fill="D2DDE4"/>
          </w:tcPr>
          <w:p w:rsidR="0094384F" w:rsidRPr="00613D35" w:rsidRDefault="0094384F" w:rsidP="008C1E4A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123B96">
              <w:rPr>
                <w:rFonts w:ascii="Calibri" w:hAnsi="Calibri" w:cstheme="minorHAnsi"/>
                <w:b/>
                <w:color w:val="385C6B"/>
              </w:rPr>
              <w:t>V</w:t>
            </w:r>
            <w:r w:rsidR="00494AD7">
              <w:rPr>
                <w:rFonts w:ascii="Calibri" w:hAnsi="Calibri" w:cstheme="minorHAnsi"/>
                <w:b/>
                <w:color w:val="385C6B"/>
              </w:rPr>
              <w:t>erarbeitungstätigkeit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</w:p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letzten Änderung: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 gelegt worden sind oder noch werden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BF5EAF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Intern: </w:t>
            </w:r>
          </w:p>
          <w:p w:rsidR="00BF5EAF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Extern: </w:t>
            </w:r>
          </w:p>
          <w:p w:rsidR="00F86492" w:rsidRPr="008E0825" w:rsidRDefault="00F86492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lastRenderedPageBreak/>
              <w:t>Fristen für die Löschung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613D35" w:rsidTr="002D57BB">
        <w:tc>
          <w:tcPr>
            <w:tcW w:w="9639" w:type="dxa"/>
            <w:shd w:val="clear" w:color="auto" w:fill="D2DDE4"/>
          </w:tcPr>
          <w:p w:rsidR="0094384F" w:rsidRPr="00613D35" w:rsidRDefault="0094384F" w:rsidP="008C1E4A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123B96">
              <w:rPr>
                <w:rFonts w:ascii="Calibri" w:hAnsi="Calibri" w:cstheme="minorHAnsi"/>
                <w:b/>
                <w:color w:val="385C6B"/>
              </w:rPr>
              <w:t>V</w:t>
            </w:r>
            <w:r w:rsidR="00494AD7">
              <w:rPr>
                <w:rFonts w:ascii="Calibri" w:hAnsi="Calibri" w:cstheme="minorHAnsi"/>
                <w:b/>
                <w:color w:val="385C6B"/>
              </w:rPr>
              <w:t>erarbeitungstätigkeit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</w:p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letzten Änderung: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 gelegt worden sind oder noch werden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BF5EAF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Intern: </w:t>
            </w:r>
          </w:p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Extern: 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</w:tbl>
    <w:p w:rsidR="00FD0F78" w:rsidRPr="00620B78" w:rsidRDefault="00FD0F78" w:rsidP="00123B96">
      <w:pPr>
        <w:pStyle w:val="KBV-Standardtext"/>
        <w:spacing w:before="60" w:after="60"/>
        <w:rPr>
          <w:rFonts w:asciiTheme="minorHAnsi" w:hAnsiTheme="minorHAnsi" w:cstheme="minorHAnsi"/>
          <w:color w:val="324043" w:themeColor="background2" w:themeShade="40"/>
          <w:sz w:val="16"/>
          <w:szCs w:val="16"/>
        </w:rPr>
      </w:pPr>
    </w:p>
    <w:sectPr w:rsidR="00FD0F78" w:rsidRPr="00620B78" w:rsidSect="007F7724">
      <w:footerReference w:type="default" r:id="rId8"/>
      <w:pgSz w:w="11906" w:h="16838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67" w:rsidRDefault="000E1A67" w:rsidP="00F453F4">
      <w:pPr>
        <w:spacing w:after="0" w:line="240" w:lineRule="auto"/>
      </w:pPr>
      <w:r>
        <w:separator/>
      </w:r>
    </w:p>
  </w:endnote>
  <w:endnote w:type="continuationSeparator" w:id="0">
    <w:p w:rsidR="000E1A67" w:rsidRDefault="000E1A67" w:rsidP="00F4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  <w:sz w:val="16"/>
        <w:szCs w:val="16"/>
      </w:rPr>
      <w:id w:val="-1129397247"/>
      <w:docPartObj>
        <w:docPartGallery w:val="Page Numbers (Bottom of Page)"/>
        <w:docPartUnique/>
      </w:docPartObj>
    </w:sdtPr>
    <w:sdtEndPr/>
    <w:sdtContent>
      <w:p w:rsidR="000E1A67" w:rsidRPr="00613D35" w:rsidRDefault="007F7724" w:rsidP="00613D35">
        <w:pPr>
          <w:pStyle w:val="KBV-Standardtext"/>
          <w:spacing w:after="60"/>
          <w:rPr>
            <w:rFonts w:ascii="Calibri" w:hAnsi="Calibri"/>
            <w:sz w:val="16"/>
            <w:szCs w:val="16"/>
          </w:rPr>
        </w:pPr>
        <w:r>
          <w:rPr>
            <w:rFonts w:ascii="Calibri" w:hAnsi="Calibri"/>
            <w:sz w:val="16"/>
            <w:szCs w:val="16"/>
          </w:rPr>
          <w:t xml:space="preserve">Seite </w:t>
        </w:r>
        <w:r w:rsidRPr="00613D35">
          <w:rPr>
            <w:rFonts w:ascii="Calibri" w:hAnsi="Calibri"/>
            <w:sz w:val="16"/>
            <w:szCs w:val="16"/>
          </w:rPr>
          <w:fldChar w:fldCharType="begin"/>
        </w:r>
        <w:r w:rsidRPr="00613D35">
          <w:rPr>
            <w:rFonts w:ascii="Calibri" w:hAnsi="Calibri"/>
            <w:sz w:val="16"/>
            <w:szCs w:val="16"/>
          </w:rPr>
          <w:instrText>PAGE   \* MERGEFORMAT</w:instrText>
        </w:r>
        <w:r w:rsidRPr="00613D35">
          <w:rPr>
            <w:rFonts w:ascii="Calibri" w:hAnsi="Calibri"/>
            <w:sz w:val="16"/>
            <w:szCs w:val="16"/>
          </w:rPr>
          <w:fldChar w:fldCharType="separate"/>
        </w:r>
        <w:r w:rsidR="00D05842">
          <w:rPr>
            <w:rFonts w:ascii="Calibri" w:hAnsi="Calibri"/>
            <w:noProof/>
            <w:sz w:val="16"/>
            <w:szCs w:val="16"/>
          </w:rPr>
          <w:t>1</w:t>
        </w:r>
        <w:r w:rsidRPr="00613D35">
          <w:rPr>
            <w:rFonts w:ascii="Calibri" w:hAnsi="Calibri"/>
            <w:sz w:val="16"/>
            <w:szCs w:val="16"/>
          </w:rPr>
          <w:fldChar w:fldCharType="end"/>
        </w:r>
        <w:r>
          <w:rPr>
            <w:rFonts w:ascii="Calibri" w:hAnsi="Calibri"/>
            <w:sz w:val="16"/>
            <w:szCs w:val="16"/>
          </w:rPr>
          <w:t xml:space="preserve"> von </w:t>
        </w:r>
        <w:r w:rsidRPr="00613D35">
          <w:rPr>
            <w:rFonts w:ascii="Calibri" w:hAnsi="Calibri"/>
            <w:sz w:val="16"/>
            <w:szCs w:val="16"/>
          </w:rPr>
          <w:t>2</w:t>
        </w:r>
        <w:r>
          <w:rPr>
            <w:rFonts w:ascii="Calibri" w:hAnsi="Calibri" w:cstheme="minorHAnsi"/>
            <w:sz w:val="16"/>
            <w:szCs w:val="16"/>
          </w:rPr>
          <w:t xml:space="preserve"> / </w:t>
        </w:r>
        <w:r w:rsidR="000E1A67">
          <w:rPr>
            <w:rFonts w:ascii="Calibri" w:hAnsi="Calibri" w:cstheme="minorHAnsi"/>
            <w:sz w:val="16"/>
            <w:szCs w:val="16"/>
          </w:rPr>
          <w:t xml:space="preserve">KBV / </w:t>
        </w:r>
        <w:r w:rsidR="000E1A67" w:rsidRPr="00613D35">
          <w:rPr>
            <w:rFonts w:ascii="Calibri" w:hAnsi="Calibri" w:cstheme="minorHAnsi"/>
            <w:sz w:val="16"/>
            <w:szCs w:val="16"/>
          </w:rPr>
          <w:t>Verzeichnis von Verarbeitungstätigkeiten</w:t>
        </w:r>
        <w:r w:rsidR="000E1A67">
          <w:rPr>
            <w:rFonts w:ascii="Calibri" w:hAnsi="Calibri" w:cstheme="minorHAnsi"/>
            <w:sz w:val="16"/>
            <w:szCs w:val="16"/>
          </w:rPr>
          <w:t xml:space="preserve">: </w:t>
        </w:r>
        <w:r w:rsidR="00695E41">
          <w:rPr>
            <w:rFonts w:ascii="Calibri" w:hAnsi="Calibri" w:cstheme="minorHAnsi"/>
            <w:sz w:val="16"/>
            <w:szCs w:val="16"/>
          </w:rPr>
          <w:t>Muster</w:t>
        </w:r>
        <w:r w:rsidR="002D57BB">
          <w:rPr>
            <w:rFonts w:ascii="Calibri" w:hAnsi="Calibri" w:cstheme="minorHAnsi"/>
            <w:sz w:val="16"/>
            <w:szCs w:val="16"/>
          </w:rPr>
          <w:t xml:space="preserve"> / März 2018</w:t>
        </w:r>
      </w:p>
    </w:sdtContent>
  </w:sdt>
  <w:p w:rsidR="000E1A67" w:rsidRPr="00FD0F78" w:rsidRDefault="000E1A67" w:rsidP="00FD0F78">
    <w:pPr>
      <w:pStyle w:val="Fuzeile"/>
      <w:tabs>
        <w:tab w:val="clear" w:pos="9072"/>
        <w:tab w:val="right" w:pos="850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67" w:rsidRDefault="000E1A67" w:rsidP="00F453F4">
      <w:pPr>
        <w:spacing w:after="0" w:line="240" w:lineRule="auto"/>
      </w:pPr>
      <w:r>
        <w:separator/>
      </w:r>
    </w:p>
  </w:footnote>
  <w:footnote w:type="continuationSeparator" w:id="0">
    <w:p w:rsidR="000E1A67" w:rsidRDefault="000E1A67" w:rsidP="00F4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AA85CC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38217CEA"/>
    <w:multiLevelType w:val="hybridMultilevel"/>
    <w:tmpl w:val="F348D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739CB"/>
    <w:multiLevelType w:val="hybridMultilevel"/>
    <w:tmpl w:val="EB12C54A"/>
    <w:lvl w:ilvl="0" w:tplc="E806E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E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4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04A7B"/>
    <w:multiLevelType w:val="hybridMultilevel"/>
    <w:tmpl w:val="0E1CC93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E2"/>
    <w:rsid w:val="00027EDD"/>
    <w:rsid w:val="000A6177"/>
    <w:rsid w:val="000B33F2"/>
    <w:rsid w:val="000E1A67"/>
    <w:rsid w:val="000F0FAC"/>
    <w:rsid w:val="00116C5D"/>
    <w:rsid w:val="00123B96"/>
    <w:rsid w:val="00155983"/>
    <w:rsid w:val="001655CF"/>
    <w:rsid w:val="001C0358"/>
    <w:rsid w:val="001C6F4A"/>
    <w:rsid w:val="001F3359"/>
    <w:rsid w:val="00234389"/>
    <w:rsid w:val="002B78EA"/>
    <w:rsid w:val="002D57BB"/>
    <w:rsid w:val="00305D4D"/>
    <w:rsid w:val="003142AB"/>
    <w:rsid w:val="00396B70"/>
    <w:rsid w:val="003B7F85"/>
    <w:rsid w:val="00432A04"/>
    <w:rsid w:val="00494AD7"/>
    <w:rsid w:val="004E092B"/>
    <w:rsid w:val="004F2562"/>
    <w:rsid w:val="005026EB"/>
    <w:rsid w:val="0050306E"/>
    <w:rsid w:val="00576E5D"/>
    <w:rsid w:val="005B4717"/>
    <w:rsid w:val="00613D35"/>
    <w:rsid w:val="00620B78"/>
    <w:rsid w:val="00695E41"/>
    <w:rsid w:val="006A6498"/>
    <w:rsid w:val="00784585"/>
    <w:rsid w:val="007973E5"/>
    <w:rsid w:val="007A0745"/>
    <w:rsid w:val="007E5237"/>
    <w:rsid w:val="007F7724"/>
    <w:rsid w:val="008246CE"/>
    <w:rsid w:val="008E0825"/>
    <w:rsid w:val="009136F3"/>
    <w:rsid w:val="00924FE7"/>
    <w:rsid w:val="0094384F"/>
    <w:rsid w:val="00960781"/>
    <w:rsid w:val="009856AA"/>
    <w:rsid w:val="00992650"/>
    <w:rsid w:val="009B18DF"/>
    <w:rsid w:val="00A55603"/>
    <w:rsid w:val="00A55BAA"/>
    <w:rsid w:val="00A72FE2"/>
    <w:rsid w:val="00A736B9"/>
    <w:rsid w:val="00A77FAF"/>
    <w:rsid w:val="00B2183B"/>
    <w:rsid w:val="00B345BC"/>
    <w:rsid w:val="00B56996"/>
    <w:rsid w:val="00BA7206"/>
    <w:rsid w:val="00BE66B7"/>
    <w:rsid w:val="00BF5EAF"/>
    <w:rsid w:val="00CB05B7"/>
    <w:rsid w:val="00D01D18"/>
    <w:rsid w:val="00D04C9B"/>
    <w:rsid w:val="00D05842"/>
    <w:rsid w:val="00DB59BB"/>
    <w:rsid w:val="00DD272D"/>
    <w:rsid w:val="00DE1CA4"/>
    <w:rsid w:val="00E237D3"/>
    <w:rsid w:val="00EE422C"/>
    <w:rsid w:val="00F453F4"/>
    <w:rsid w:val="00F56EFD"/>
    <w:rsid w:val="00F832F9"/>
    <w:rsid w:val="00F86492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ch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ch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ch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ch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ch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ch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ch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-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3F4"/>
  </w:style>
  <w:style w:type="paragraph" w:styleId="Fuzeile">
    <w:name w:val="footer"/>
    <w:basedOn w:val="Standard"/>
    <w:link w:val="Fu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3F4"/>
  </w:style>
  <w:style w:type="table" w:styleId="Tabellenraster">
    <w:name w:val="Table Grid"/>
    <w:basedOn w:val="NormaleTabelle"/>
    <w:uiPriority w:val="59"/>
    <w:rsid w:val="0079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73E5"/>
    <w:rPr>
      <w:color w:val="B90065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73E5"/>
    <w:rPr>
      <w:color w:val="7030A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D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B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B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ch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ch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ch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ch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ch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ch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ch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-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3F4"/>
  </w:style>
  <w:style w:type="paragraph" w:styleId="Fuzeile">
    <w:name w:val="footer"/>
    <w:basedOn w:val="Standard"/>
    <w:link w:val="Fu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3F4"/>
  </w:style>
  <w:style w:type="table" w:styleId="Tabellenraster">
    <w:name w:val="Table Grid"/>
    <w:basedOn w:val="NormaleTabelle"/>
    <w:uiPriority w:val="59"/>
    <w:rsid w:val="0079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73E5"/>
    <w:rPr>
      <w:color w:val="B90065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73E5"/>
    <w:rPr>
      <w:color w:val="7030A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D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B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B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BV1">
  <a:themeElements>
    <a:clrScheme name="KBV_1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B90065"/>
      </a:accent1>
      <a:accent2>
        <a:srgbClr val="727979"/>
      </a:accent2>
      <a:accent3>
        <a:srgbClr val="DC80B2"/>
      </a:accent3>
      <a:accent4>
        <a:srgbClr val="C4829E"/>
      </a:accent4>
      <a:accent5>
        <a:srgbClr val="EF998A"/>
      </a:accent5>
      <a:accent6>
        <a:srgbClr val="F8B984"/>
      </a:accent6>
      <a:hlink>
        <a:srgbClr val="B90065"/>
      </a:hlink>
      <a:folHlink>
        <a:srgbClr val="7030A0"/>
      </a:folHlink>
    </a:clrScheme>
    <a:fontScheme name="KBV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a468ff1c-9786-4b3f-ace7-70b4d19111aa" ContentTypeId="0x0101005D5051F0A3B8934BA826E0C23E258EED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BV-Dokument" ma:contentTypeID="0x0101005D5051F0A3B8934BA826E0C23E258EED00E3709EA11653FC4CA9570A1FB0AB2F1B" ma:contentTypeVersion="18" ma:contentTypeDescription="KBV Dokument mit Metadaten" ma:contentTypeScope="" ma:versionID="d61f39135dd7493945ddab89c3526aae">
  <xsd:schema xmlns:xsd="http://www.w3.org/2001/XMLSchema" xmlns:xs="http://www.w3.org/2001/XMLSchema" xmlns:p="http://schemas.microsoft.com/office/2006/metadata/properties" xmlns:ns2="23222bb1-1ec1-437b-96ee-5426fa3bcc19" targetNamespace="http://schemas.microsoft.com/office/2006/metadata/properties" ma:root="true" ma:fieldsID="8a80203767717e4964c24d70b68e7244" ns2:_="">
    <xsd:import namespace="23222bb1-1ec1-437b-96ee-5426fa3bcc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BV-Kurztitel" minOccurs="0"/>
                <xsd:element ref="ns2:ef541a813ab444cd914f0cab884cf7b0" minOccurs="0"/>
                <xsd:element ref="ns2:TaxCatchAll" minOccurs="0"/>
                <xsd:element ref="ns2:TaxCatchAllLabel" minOccurs="0"/>
                <xsd:element ref="ns2:KBV-Dokumentdatum"/>
                <xsd:element ref="ns2:KBV-Datum_x0020_des_x0020_Beschlusses" minOccurs="0"/>
                <xsd:element ref="ns2:KBV-Datum_x0020_der_x0020_Veröffentlichung" minOccurs="0"/>
                <xsd:element ref="ns2:KBV-Datum_x0020_des_x0020_in_x0020_Kraft_x0020_tretens" minOccurs="0"/>
                <xsd:element ref="ns2:KBV-gültig_x0020_bis" minOccurs="0"/>
                <xsd:element ref="ns2:e5fbfbdd83d34b29b34ce1bffc2952db" minOccurs="0"/>
                <xsd:element ref="ns2:KBV-Quelle" minOccurs="0"/>
                <xsd:element ref="ns2:KBV-Zusammenfassung" minOccurs="0"/>
                <xsd:element ref="ns2:KBV-Version" minOccurs="0"/>
                <xsd:element ref="ns2:KBV-Dok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22bb1-1ec1-437b-96ee-5426fa3bcc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KBV-Kurztitel" ma:index="11" nillable="true" ma:displayName="KBV-Kurztitel" ma:indexed="true" ma:internalName="KBV_x002d_Kurztitel">
      <xsd:simpleType>
        <xsd:restriction base="dms:Text">
          <xsd:maxLength value="255"/>
        </xsd:restriction>
      </xsd:simpleType>
    </xsd:element>
    <xsd:element name="ef541a813ab444cd914f0cab884cf7b0" ma:index="12" ma:taxonomy="true" ma:internalName="ef541a813ab444cd914f0cab884cf7b0" ma:taxonomyFieldName="KBV_x002d_Autor" ma:displayName="KBV-Autor" ma:readOnly="false" ma:default="" ma:fieldId="{ef541a81-3ab4-44cd-914f-0cab884cf7b0}" ma:taxonomyMulti="true" ma:sspId="a468ff1c-9786-4b3f-ace7-70b4d19111aa" ma:termSetId="efdd8656-737c-48c1-9fc4-a0b5f8aa82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iespalte &quot;Alle abfangen&quot;" ma:hidden="true" ma:list="{8e3b9e38-5634-4630-97ef-4aa6c31afad2}" ma:internalName="TaxCatchAll" ma:showField="CatchAllData" ma:web="0d305574-d48e-49d4-a51b-3be0da0c6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iespalte &quot;Alle abfangen&quot;1" ma:hidden="true" ma:list="{8e3b9e38-5634-4630-97ef-4aa6c31afad2}" ma:internalName="TaxCatchAllLabel" ma:readOnly="true" ma:showField="CatchAllDataLabel" ma:web="0d305574-d48e-49d4-a51b-3be0da0c6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BV-Dokumentdatum" ma:index="16" ma:displayName="KBV-Dokumentdatum" ma:default="[today]" ma:format="DateOnly" ma:indexed="true" ma:internalName="KBV_x002d_Dokumentdatum" ma:readOnly="false">
      <xsd:simpleType>
        <xsd:restriction base="dms:DateTime"/>
      </xsd:simpleType>
    </xsd:element>
    <xsd:element name="KBV-Datum_x0020_des_x0020_Beschlusses" ma:index="17" nillable="true" ma:displayName="KBV-Datum des Beschlusses" ma:format="DateOnly" ma:indexed="true" ma:internalName="KBV_x002d_Datum_x0020_des_x0020_Beschlusses">
      <xsd:simpleType>
        <xsd:restriction base="dms:DateTime"/>
      </xsd:simpleType>
    </xsd:element>
    <xsd:element name="KBV-Datum_x0020_der_x0020_Veröffentlichung" ma:index="18" nillable="true" ma:displayName="KBV-Datum der Veröffentlichung" ma:format="DateOnly" ma:indexed="true" ma:internalName="KBV_x002d_Datum_x0020_der_x0020_Ver_x00f6_ffentlichung">
      <xsd:simpleType>
        <xsd:restriction base="dms:DateTime"/>
      </xsd:simpleType>
    </xsd:element>
    <xsd:element name="KBV-Datum_x0020_des_x0020_in_x0020_Kraft_x0020_tretens" ma:index="19" nillable="true" ma:displayName="KBV-Datum des in Kraft tretens" ma:format="DateOnly" ma:indexed="true" ma:internalName="KBV_x002d_Datum_x0020_des_x0020_in_x0020_Kraft_x0020_tretens">
      <xsd:simpleType>
        <xsd:restriction base="dms:DateTime"/>
      </xsd:simpleType>
    </xsd:element>
    <xsd:element name="KBV-gültig_x0020_bis" ma:index="20" nillable="true" ma:displayName="KBV-Gültig bis" ma:format="DateOnly" ma:indexed="true" ma:internalName="KBV_x002d_g_x00fc_ltig_x0020_bis" ma:readOnly="false">
      <xsd:simpleType>
        <xsd:restriction base="dms:DateTime"/>
      </xsd:simpleType>
    </xsd:element>
    <xsd:element name="e5fbfbdd83d34b29b34ce1bffc2952db" ma:index="21" ma:taxonomy="true" ma:internalName="e5fbfbdd83d34b29b34ce1bffc2952db" ma:taxonomyFieldName="KBV_x002d_Dokumentart" ma:displayName="KBV-Dokumentart" ma:indexed="true" ma:readOnly="false" ma:default="" ma:fieldId="{e5fbfbdd-83d3-4b29-b34c-e1bffc2952db}" ma:sspId="a468ff1c-9786-4b3f-ace7-70b4d19111aa" ma:termSetId="33299c91-a1e8-4199-a1c2-9dd6df2da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V-Quelle" ma:index="23" nillable="true" ma:displayName="KBV-Quelle" ma:internalName="KBV_x002d_Quelle">
      <xsd:simpleType>
        <xsd:restriction base="dms:Note">
          <xsd:maxLength value="255"/>
        </xsd:restriction>
      </xsd:simpleType>
    </xsd:element>
    <xsd:element name="KBV-Zusammenfassung" ma:index="24" nillable="true" ma:displayName="KBV-Zusammenfassung" ma:internalName="KBV_x002d_Zusammenfassung">
      <xsd:simpleType>
        <xsd:restriction base="dms:Note">
          <xsd:maxLength value="255"/>
        </xsd:restriction>
      </xsd:simpleType>
    </xsd:element>
    <xsd:element name="KBV-Version" ma:index="25" nillable="true" ma:displayName="KBV-Version" ma:indexed="true" ma:internalName="KBV_x002d_Version">
      <xsd:simpleType>
        <xsd:restriction base="dms:Text">
          <xsd:maxLength value="13"/>
        </xsd:restriction>
      </xsd:simpleType>
    </xsd:element>
    <xsd:element name="KBV-Dokumentnummer" ma:index="26" nillable="true" ma:displayName="KBV-Dokumentnummer" ma:indexed="true" ma:internalName="KBV_x002d_Dokument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V-Kurztitel xmlns="23222bb1-1ec1-437b-96ee-5426fa3bcc19" xsi:nil="true"/>
    <KBV-Version xmlns="23222bb1-1ec1-437b-96ee-5426fa3bcc19" xsi:nil="true"/>
    <TaxCatchAll xmlns="23222bb1-1ec1-437b-96ee-5426fa3bcc19">
      <Value>9</Value>
      <Value>7</Value>
    </TaxCatchAll>
    <KBV-Zusammenfassung xmlns="23222bb1-1ec1-437b-96ee-5426fa3bcc19" xsi:nil="true"/>
    <KBV-Dokumentdatum xmlns="23222bb1-1ec1-437b-96ee-5426fa3bcc19">2018-03-22T23:00:00+00:00</KBV-Dokumentdatum>
    <KBV-gültig_x0020_bis xmlns="23222bb1-1ec1-437b-96ee-5426fa3bcc19" xsi:nil="true"/>
    <e5fbfbdd83d34b29b34ce1bffc2952db xmlns="23222bb1-1ec1-437b-96ee-5426fa3bcc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Veröffentlichung</TermName>
          <TermId xmlns="http://schemas.microsoft.com/office/infopath/2007/PartnerControls">8910a6ef-ed27-45f8-a9f8-506037a20563</TermId>
        </TermInfo>
      </Terms>
    </e5fbfbdd83d34b29b34ce1bffc2952db>
    <KBV-Datum_x0020_der_x0020_Veröffentlichung xmlns="23222bb1-1ec1-437b-96ee-5426fa3bcc19" xsi:nil="true"/>
    <KBV-Datum_x0020_des_x0020_in_x0020_Kraft_x0020_tretens xmlns="23222bb1-1ec1-437b-96ee-5426fa3bcc19" xsi:nil="true"/>
    <ef541a813ab444cd914f0cab884cf7b0 xmlns="23222bb1-1ec1-437b-96ee-5426fa3bcc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Kassenärztliche Bundesvereinigung (KBV)</TermName>
          <TermId xmlns="http://schemas.microsoft.com/office/infopath/2007/PartnerControls">b5d5ddec-5cdb-4b65-a16a-fefc65dbfb2c</TermId>
        </TermInfo>
      </Terms>
    </ef541a813ab444cd914f0cab884cf7b0>
    <KBV-Datum_x0020_des_x0020_Beschlusses xmlns="23222bb1-1ec1-437b-96ee-5426fa3bcc19" xsi:nil="true"/>
    <KBV-Dokumentnummer xmlns="23222bb1-1ec1-437b-96ee-5426fa3bcc19" xsi:nil="true"/>
    <KBV-Quelle xmlns="23222bb1-1ec1-437b-96ee-5426fa3bcc19" xsi:nil="true"/>
  </documentManagement>
</p:properties>
</file>

<file path=customXml/itemProps1.xml><?xml version="1.0" encoding="utf-8"?>
<ds:datastoreItem xmlns:ds="http://schemas.openxmlformats.org/officeDocument/2006/customXml" ds:itemID="{189BBC7C-8481-48D3-B25F-447DF3944959}"/>
</file>

<file path=customXml/itemProps2.xml><?xml version="1.0" encoding="utf-8"?>
<ds:datastoreItem xmlns:ds="http://schemas.openxmlformats.org/officeDocument/2006/customXml" ds:itemID="{63BCA121-5E1B-49CD-BA04-635D48FD8A55}"/>
</file>

<file path=customXml/itemProps3.xml><?xml version="1.0" encoding="utf-8"?>
<ds:datastoreItem xmlns:ds="http://schemas.openxmlformats.org/officeDocument/2006/customXml" ds:itemID="{154342DF-02F5-4B53-B351-08CB7EAA8C12}"/>
</file>

<file path=customXml/itemProps4.xml><?xml version="1.0" encoding="utf-8"?>
<ds:datastoreItem xmlns:ds="http://schemas.openxmlformats.org/officeDocument/2006/customXml" ds:itemID="{0B58343C-7462-4CC8-AD07-912C5DDC2E07}"/>
</file>

<file path=customXml/itemProps5.xml><?xml version="1.0" encoding="utf-8"?>
<ds:datastoreItem xmlns:ds="http://schemas.openxmlformats.org/officeDocument/2006/customXml" ds:itemID="{8CD10FC8-6ABA-4747-A468-0A8E933C5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KBV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Muster: Verzeichnis von Verarbeitungstätigkeiten</dc:title>
  <cp:lastPrinted>2018-03-20T16:28:00Z</cp:lastPrinted>
  <dcterms:created xsi:type="dcterms:W3CDTF">2018-03-23T09:11:00Z</dcterms:created>
  <dcterms:modified xsi:type="dcterms:W3CDTF">2018-03-23T09:11:00Z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0x0101005D5051F0A3B8934BA826E0C23E258EED00E3709EA11653FC4CA9570A1FB0AB2F1B</vt:lpwstr>
  </property>
  <property fmtid="{D5CDD505-2E9C-101B-9397-08002B2CF9AE}" pid="3" name="KBV-Dokumentart">
    <vt:lpwstr>7;#Veröffentlichung|8910a6ef-ed27-45f8-a9f8-506037a20563</vt:lpwstr>
  </property>
  <property fmtid="{D5CDD505-2E9C-101B-9397-08002B2CF9AE}" pid="4" name="KBV-Autor">
    <vt:lpwstr>9;#Kassenärztliche Bundesvereinigung (KBV)|b5d5ddec-5cdb-4b65-a16a-fefc65dbfb2c</vt:lpwstr>
  </property>
</Properties>
</file>